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1306" w14:textId="77777777" w:rsidR="001C7A17" w:rsidRDefault="001C7A17" w:rsidP="001C7A17">
      <w:pPr>
        <w:ind w:firstLineChars="150" w:firstLine="270"/>
        <w:jc w:val="center"/>
      </w:pPr>
      <w:r w:rsidRPr="001C7A17">
        <w:rPr>
          <w:rFonts w:cs="Times New Roman (正文 CS 字体)"/>
          <w:b/>
          <w:bCs/>
          <w:spacing w:val="-20"/>
        </w:rPr>
        <w:t xml:space="preserve">Beijing Normal University (CHN) </w:t>
      </w:r>
      <w:r w:rsidRPr="001C7A17">
        <w:rPr>
          <w:rFonts w:cs="Times New Roman (正文 CS 字体)" w:hint="eastAsia"/>
          <w:b/>
          <w:bCs/>
          <w:spacing w:val="-20"/>
        </w:rPr>
        <w:t>vs</w:t>
      </w:r>
      <w:r w:rsidRPr="001C7A17">
        <w:rPr>
          <w:rFonts w:cs="Times New Roman (正文 CS 字体)"/>
          <w:b/>
          <w:bCs/>
          <w:spacing w:val="-20"/>
        </w:rPr>
        <w:t xml:space="preserve"> University of the Extreme South of Santa Catarina (BRA)</w:t>
      </w:r>
    </w:p>
    <w:p w14:paraId="77A9FFE3" w14:textId="7230B3D6" w:rsidR="001C7A17" w:rsidRDefault="001C7A17" w:rsidP="001C7A17">
      <w:pPr>
        <w:ind w:firstLineChars="150" w:firstLine="330"/>
        <w:jc w:val="center"/>
      </w:pPr>
      <w:r>
        <w:t>2025年9月27日10:30，大连2025年国际大体联足球世界杯女子组3名-4名排位赛在大连足球青训基地主比赛场展开，中国北京师范大学对阵巴西圣卡塔琳娜南部大学，开场第21分钟，中国队16号球员占林飞率先进球，最终全场比赛结束，中国北京师范大学1:0战胜巴西圣卡塔琳娜南部大学，中国队第三名，比赛中，中国的球员展现出良好的竞技状态，青春的身影在绿茵场穿梭，最终凝聚成这场精彩绝伦的足球盛宴，献给每一位观众！</w:t>
      </w:r>
    </w:p>
    <w:p w14:paraId="4FCAA7D1" w14:textId="77777777" w:rsidR="001C7A17" w:rsidRDefault="001C7A17" w:rsidP="001C7A17">
      <w:pPr>
        <w:ind w:firstLineChars="150" w:firstLine="330"/>
      </w:pPr>
    </w:p>
    <w:p w14:paraId="59EC64B4" w14:textId="2C94DC9C" w:rsidR="003546A7" w:rsidRDefault="001C7A17" w:rsidP="001C7A17">
      <w:pPr>
        <w:ind w:firstLineChars="150" w:firstLine="330"/>
      </w:pPr>
      <w:r>
        <w:t>At 10:30 on September 27, 2025, Women's 3rd-4th of Dalian 2025 FISU University World Cup Football kicked off at the Main Competition Venue of Dalian Football Youth Training Centre, with Beijing Normal University (CHN) taking on University of the Extreme South of Santa Catarina (BRA). In the 21st minute of the match, Player No. 16 (Zhan Linfei) of the Chinese team scored the first goal. Beijing Normal University (CHN) defeated University of the Extreme South of Santa Catarina (BRA) 1-0, and the Chinese team claimed the third place. During the match, the Chinese players showed a good competitive state. Youthful figures shuttling across the green field finally converged into this magnificent football feast dedicated to every audience member!</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正文 CS 字体)">
    <w:panose1 w:val="020B0604020202020204"/>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1C7A17"/>
    <w:rsid w:val="00260F61"/>
    <w:rsid w:val="002F6ECC"/>
    <w:rsid w:val="003546A7"/>
    <w:rsid w:val="008B1D15"/>
    <w:rsid w:val="00B72946"/>
    <w:rsid w:val="00C25C64"/>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4</cp:revision>
  <dcterms:created xsi:type="dcterms:W3CDTF">2025-09-17T05:43:00Z</dcterms:created>
  <dcterms:modified xsi:type="dcterms:W3CDTF">2025-09-27T07:46:00Z</dcterms:modified>
</cp:coreProperties>
</file>