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CF85" w14:textId="77777777" w:rsidR="00A8756D" w:rsidRPr="00A8756D" w:rsidRDefault="00A8756D" w:rsidP="00A8756D">
      <w:pPr>
        <w:ind w:firstLineChars="150" w:firstLine="270"/>
        <w:jc w:val="center"/>
        <w:rPr>
          <w:rFonts w:cs="Times New Roman (正文 CS 字体)"/>
          <w:b/>
          <w:bCs/>
          <w:spacing w:val="-20"/>
        </w:rPr>
      </w:pPr>
      <w:r w:rsidRPr="00A8756D">
        <w:rPr>
          <w:rFonts w:cs="Times New Roman (正文 CS 字体)"/>
          <w:b/>
          <w:bCs/>
          <w:spacing w:val="-20"/>
        </w:rPr>
        <w:t xml:space="preserve">Laval University (CAN) </w:t>
      </w:r>
      <w:r w:rsidRPr="00A8756D">
        <w:rPr>
          <w:rFonts w:cs="Times New Roman (正文 CS 字体)" w:hint="eastAsia"/>
          <w:b/>
          <w:bCs/>
          <w:spacing w:val="-20"/>
        </w:rPr>
        <w:t>vs</w:t>
      </w:r>
      <w:r w:rsidRPr="00A8756D">
        <w:rPr>
          <w:rFonts w:cs="Times New Roman (正文 CS 字体)"/>
          <w:b/>
          <w:bCs/>
          <w:spacing w:val="-20"/>
        </w:rPr>
        <w:t xml:space="preserve"> University of the Extreme South of Santa </w:t>
      </w:r>
      <w:proofErr w:type="gramStart"/>
      <w:r w:rsidRPr="00A8756D">
        <w:rPr>
          <w:rFonts w:cs="Times New Roman (正文 CS 字体)"/>
          <w:b/>
          <w:bCs/>
          <w:spacing w:val="-20"/>
        </w:rPr>
        <w:t>Catarina(</w:t>
      </w:r>
      <w:proofErr w:type="gramEnd"/>
      <w:r w:rsidRPr="00A8756D">
        <w:rPr>
          <w:rFonts w:cs="Times New Roman (正文 CS 字体)"/>
          <w:b/>
          <w:bCs/>
          <w:spacing w:val="-20"/>
        </w:rPr>
        <w:t>BRA)</w:t>
      </w:r>
    </w:p>
    <w:p w14:paraId="0BAB6081" w14:textId="5BE91AF3" w:rsidR="00A8756D" w:rsidRDefault="00A8756D" w:rsidP="00A8756D">
      <w:pPr>
        <w:ind w:firstLineChars="150" w:firstLine="330"/>
      </w:pPr>
      <w:r>
        <w:t>2025年9月25日14:00，大连2025年国际大体联足球世界杯女子组半决赛在大连市梭鱼湾足球场1号外场展开，加拿大拉瓦尔大学对阵巴西圣卡塔琳娜南部大学，开场第84分钟，加拿大队14号球员Elsa LESSARD率先进球，第90分钟，加拿大队13号球员Meredith ST-PIERRE进球。最终全场比赛结束，加拿大拉瓦尔大学2：0战胜巴西圣卡塔琳娜南部大学，加拿大拉瓦尔大学进入决赛。此役，加拿大拉瓦尔大学球员发挥出色，成功斩获2球。每一次传球都带着青春的朝气，每一次射门都充满活力，为观众献上这场足球盛宴！</w:t>
      </w:r>
    </w:p>
    <w:p w14:paraId="48A1F17B" w14:textId="77777777" w:rsidR="00A8756D" w:rsidRDefault="00A8756D" w:rsidP="00A8756D">
      <w:pPr>
        <w:ind w:firstLineChars="150" w:firstLine="330"/>
      </w:pPr>
    </w:p>
    <w:p w14:paraId="59EC64B4" w14:textId="07B9EA7F" w:rsidR="003546A7" w:rsidRDefault="00A8756D" w:rsidP="00A8756D">
      <w:pPr>
        <w:ind w:firstLineChars="150" w:firstLine="330"/>
      </w:pPr>
      <w:r>
        <w:t xml:space="preserve">At 14:00 on September 25, 2025, Women's Semi-Final of Dalian 2025 FISU University World Cup Football kicked off at Outer Field #1 of Dalian </w:t>
      </w:r>
      <w:proofErr w:type="spellStart"/>
      <w:r>
        <w:t>Suoyuwan</w:t>
      </w:r>
      <w:proofErr w:type="spellEnd"/>
      <w:r>
        <w:t xml:space="preserve"> Football Stadium, with Laval University (CAN) taking on University of the Extreme South of Santa Catarina (BRA). In the 84th minute of the match, Player No. 14 (Elsa LESSARD) of the Canadian team scored the first goal. In the 90th minute, Player No. 13 (Meredith ST-PIERRE) of the Canadian team scored. Laval University (CAN) defeated University of the Extreme South of Santa Catarina (BRA) 2-0, and Laval University (CAN) advanced to the final. In this match, the players of Laval University (CAN) performed brilliantly and successfully scored 2 goals. Every pass was full of youthful vigor, and every shot was energetic, presenting this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正文 CS 字体)">
    <w:panose1 w:val="020B0604020202020204"/>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3546A7"/>
    <w:rsid w:val="0086081C"/>
    <w:rsid w:val="008B1D15"/>
    <w:rsid w:val="00A8756D"/>
    <w:rsid w:val="00B72946"/>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4</cp:revision>
  <dcterms:created xsi:type="dcterms:W3CDTF">2025-09-17T05:43:00Z</dcterms:created>
  <dcterms:modified xsi:type="dcterms:W3CDTF">2025-09-25T10:19:00Z</dcterms:modified>
</cp:coreProperties>
</file>